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26"/>
        <w:gridCol w:w="2126"/>
        <w:gridCol w:w="2126"/>
        <w:gridCol w:w="2126"/>
      </w:tblGrid>
      <w:tr w:rsidR="00D213C1" w:rsidTr="00D213C1">
        <w:tblPrEx>
          <w:tblCellMar>
            <w:top w:w="0" w:type="dxa"/>
            <w:bottom w:w="0" w:type="dxa"/>
          </w:tblCellMar>
        </w:tblPrEx>
        <w:tc>
          <w:tcPr>
            <w:tcW w:w="2126" w:type="dxa"/>
          </w:tcPr>
          <w:p w:rsidR="00D213C1" w:rsidRDefault="00D213C1">
            <w:bookmarkStart w:id="0" w:name="_GoBack"/>
            <w:bookmarkEnd w:id="0"/>
          </w:p>
        </w:tc>
        <w:tc>
          <w:tcPr>
            <w:tcW w:w="2126" w:type="dxa"/>
          </w:tcPr>
          <w:p w:rsidR="00D213C1" w:rsidRDefault="00D213C1"/>
        </w:tc>
        <w:tc>
          <w:tcPr>
            <w:tcW w:w="4252" w:type="dxa"/>
            <w:gridSpan w:val="2"/>
            <w:vMerge w:val="restart"/>
          </w:tcPr>
          <w:p w:rsidR="00D213C1" w:rsidRDefault="00D213C1" w:rsidP="00D213C1">
            <w:pPr>
              <w:jc w:val="right"/>
            </w:pPr>
            <w:r>
              <w:rPr>
                <w:noProof/>
                <w:lang w:eastAsia="es-ES"/>
              </w:rPr>
              <w:drawing>
                <wp:inline distT="0" distB="0" distL="0" distR="0">
                  <wp:extent cx="1805305" cy="2611120"/>
                  <wp:effectExtent l="0" t="2857" r="1587" b="1588"/>
                  <wp:docPr id="1" name="Imagen 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 rot="16200000">
                            <a:off x="0" y="0"/>
                            <a:ext cx="1805305" cy="26111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213C1" w:rsidTr="00D213C1">
        <w:tblPrEx>
          <w:tblCellMar>
            <w:top w:w="0" w:type="dxa"/>
            <w:bottom w:w="0" w:type="dxa"/>
          </w:tblCellMar>
        </w:tblPrEx>
        <w:tc>
          <w:tcPr>
            <w:tcW w:w="4252" w:type="dxa"/>
            <w:gridSpan w:val="2"/>
          </w:tcPr>
          <w:p w:rsidR="00D213C1" w:rsidRPr="00D213C1" w:rsidRDefault="00D213C1">
            <w:pPr>
              <w:rPr>
                <w:rFonts w:ascii="Times New Roman" w:hAnsi="Times New Roman" w:cs="Times New Roman"/>
                <w:b/>
                <w:u w:val="single"/>
              </w:rPr>
            </w:pPr>
            <w:r w:rsidRPr="00D213C1">
              <w:rPr>
                <w:rFonts w:ascii="Times New Roman" w:hAnsi="Times New Roman" w:cs="Times New Roman"/>
                <w:b/>
                <w:u w:val="single"/>
              </w:rPr>
              <w:t>CLINICO SAN CARLOS</w:t>
            </w:r>
          </w:p>
        </w:tc>
        <w:tc>
          <w:tcPr>
            <w:tcW w:w="4252" w:type="dxa"/>
            <w:gridSpan w:val="2"/>
            <w:vMerge/>
          </w:tcPr>
          <w:p w:rsidR="00D213C1" w:rsidRDefault="00D213C1"/>
        </w:tc>
      </w:tr>
      <w:tr w:rsidR="00D213C1" w:rsidTr="00D213C1">
        <w:tblPrEx>
          <w:tblCellMar>
            <w:top w:w="0" w:type="dxa"/>
            <w:bottom w:w="0" w:type="dxa"/>
          </w:tblCellMar>
        </w:tblPrEx>
        <w:tc>
          <w:tcPr>
            <w:tcW w:w="4252" w:type="dxa"/>
            <w:gridSpan w:val="2"/>
          </w:tcPr>
          <w:p w:rsidR="00D213C1" w:rsidRPr="00D213C1" w:rsidRDefault="00D213C1">
            <w:pPr>
              <w:rPr>
                <w:rFonts w:ascii="Times New Roman" w:hAnsi="Times New Roman" w:cs="Times New Roman"/>
                <w:b/>
                <w:u w:val="single"/>
              </w:rPr>
            </w:pPr>
            <w:r w:rsidRPr="00D213C1">
              <w:rPr>
                <w:rFonts w:ascii="Times New Roman" w:hAnsi="Times New Roman" w:cs="Times New Roman"/>
                <w:b/>
                <w:u w:val="single"/>
              </w:rPr>
              <w:t>FICHA TECNICA DEL PLATO</w:t>
            </w:r>
          </w:p>
        </w:tc>
        <w:tc>
          <w:tcPr>
            <w:tcW w:w="4252" w:type="dxa"/>
            <w:gridSpan w:val="2"/>
            <w:vMerge/>
          </w:tcPr>
          <w:p w:rsidR="00D213C1" w:rsidRDefault="00D213C1"/>
        </w:tc>
      </w:tr>
      <w:tr w:rsidR="00D213C1" w:rsidTr="00D213C1">
        <w:tblPrEx>
          <w:tblCellMar>
            <w:top w:w="0" w:type="dxa"/>
            <w:bottom w:w="0" w:type="dxa"/>
          </w:tblCellMar>
        </w:tblPrEx>
        <w:tc>
          <w:tcPr>
            <w:tcW w:w="4252" w:type="dxa"/>
            <w:gridSpan w:val="2"/>
          </w:tcPr>
          <w:p w:rsidR="00D213C1" w:rsidRPr="00D213C1" w:rsidRDefault="00D213C1">
            <w:pPr>
              <w:rPr>
                <w:rFonts w:ascii="Times New Roman" w:hAnsi="Times New Roman" w:cs="Times New Roman"/>
              </w:rPr>
            </w:pPr>
            <w:r w:rsidRPr="00D213C1">
              <w:rPr>
                <w:rFonts w:ascii="Times New Roman" w:hAnsi="Times New Roman" w:cs="Times New Roman"/>
              </w:rPr>
              <w:t>TORTILLA CAMPESINA</w:t>
            </w:r>
          </w:p>
        </w:tc>
        <w:tc>
          <w:tcPr>
            <w:tcW w:w="4252" w:type="dxa"/>
            <w:gridSpan w:val="2"/>
            <w:vMerge/>
          </w:tcPr>
          <w:p w:rsidR="00D213C1" w:rsidRDefault="00D213C1"/>
        </w:tc>
      </w:tr>
      <w:tr w:rsidR="00D213C1" w:rsidTr="00D213C1">
        <w:tblPrEx>
          <w:tblCellMar>
            <w:top w:w="0" w:type="dxa"/>
            <w:bottom w:w="0" w:type="dxa"/>
          </w:tblCellMar>
        </w:tblPrEx>
        <w:tc>
          <w:tcPr>
            <w:tcW w:w="4252" w:type="dxa"/>
            <w:gridSpan w:val="2"/>
          </w:tcPr>
          <w:p w:rsidR="00D213C1" w:rsidRPr="00D213C1" w:rsidRDefault="00D213C1">
            <w:pPr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4252" w:type="dxa"/>
            <w:gridSpan w:val="2"/>
            <w:vMerge/>
          </w:tcPr>
          <w:p w:rsidR="00D213C1" w:rsidRDefault="00D213C1"/>
        </w:tc>
      </w:tr>
      <w:tr w:rsidR="00D213C1" w:rsidTr="00D213C1">
        <w:tblPrEx>
          <w:tblCellMar>
            <w:top w:w="0" w:type="dxa"/>
            <w:bottom w:w="0" w:type="dxa"/>
          </w:tblCellMar>
        </w:tblPrEx>
        <w:tc>
          <w:tcPr>
            <w:tcW w:w="4252" w:type="dxa"/>
            <w:gridSpan w:val="2"/>
          </w:tcPr>
          <w:p w:rsidR="00D213C1" w:rsidRPr="00D213C1" w:rsidRDefault="00D213C1">
            <w:pPr>
              <w:rPr>
                <w:rFonts w:ascii="Times New Roman" w:hAnsi="Times New Roman" w:cs="Times New Roman"/>
                <w:b/>
                <w:sz w:val="20"/>
              </w:rPr>
            </w:pPr>
            <w:r w:rsidRPr="00D213C1">
              <w:rPr>
                <w:rFonts w:ascii="Times New Roman" w:hAnsi="Times New Roman" w:cs="Times New Roman"/>
                <w:b/>
                <w:sz w:val="20"/>
              </w:rPr>
              <w:t>REALIZACION: .</w:t>
            </w:r>
          </w:p>
        </w:tc>
        <w:tc>
          <w:tcPr>
            <w:tcW w:w="4252" w:type="dxa"/>
            <w:gridSpan w:val="2"/>
            <w:vMerge/>
          </w:tcPr>
          <w:p w:rsidR="00D213C1" w:rsidRDefault="00D213C1"/>
        </w:tc>
      </w:tr>
      <w:tr w:rsidR="00D213C1" w:rsidTr="00D213C1">
        <w:tblPrEx>
          <w:tblCellMar>
            <w:top w:w="0" w:type="dxa"/>
            <w:bottom w:w="0" w:type="dxa"/>
          </w:tblCellMar>
        </w:tblPrEx>
        <w:tc>
          <w:tcPr>
            <w:tcW w:w="4252" w:type="dxa"/>
            <w:gridSpan w:val="2"/>
          </w:tcPr>
          <w:p w:rsidR="00D213C1" w:rsidRDefault="00D213C1"/>
        </w:tc>
        <w:tc>
          <w:tcPr>
            <w:tcW w:w="4252" w:type="dxa"/>
            <w:gridSpan w:val="2"/>
            <w:vMerge/>
          </w:tcPr>
          <w:p w:rsidR="00D213C1" w:rsidRDefault="00D213C1"/>
        </w:tc>
      </w:tr>
      <w:tr w:rsidR="00D213C1" w:rsidTr="00D213C1">
        <w:tblPrEx>
          <w:tblCellMar>
            <w:top w:w="0" w:type="dxa"/>
            <w:bottom w:w="0" w:type="dxa"/>
          </w:tblCellMar>
        </w:tblPrEx>
        <w:tc>
          <w:tcPr>
            <w:tcW w:w="2126" w:type="dxa"/>
          </w:tcPr>
          <w:p w:rsidR="00D213C1" w:rsidRDefault="00D213C1"/>
        </w:tc>
        <w:tc>
          <w:tcPr>
            <w:tcW w:w="2126" w:type="dxa"/>
          </w:tcPr>
          <w:p w:rsidR="00D213C1" w:rsidRDefault="00D213C1"/>
        </w:tc>
        <w:tc>
          <w:tcPr>
            <w:tcW w:w="4252" w:type="dxa"/>
            <w:gridSpan w:val="2"/>
            <w:vMerge/>
          </w:tcPr>
          <w:p w:rsidR="00D213C1" w:rsidRDefault="00D213C1"/>
        </w:tc>
      </w:tr>
      <w:tr w:rsidR="00D213C1" w:rsidTr="00D213C1">
        <w:tblPrEx>
          <w:tblCellMar>
            <w:top w:w="0" w:type="dxa"/>
            <w:bottom w:w="0" w:type="dxa"/>
          </w:tblCellMar>
        </w:tblPrEx>
        <w:tc>
          <w:tcPr>
            <w:tcW w:w="8504" w:type="dxa"/>
            <w:gridSpan w:val="4"/>
          </w:tcPr>
          <w:tbl>
            <w:tblPr>
              <w:tblW w:w="6308" w:type="dxa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  <w:insideH w:val="single" w:sz="6" w:space="0" w:color="000000"/>
                <w:insideV w:val="single" w:sz="6" w:space="0" w:color="000000"/>
              </w:tblBorders>
              <w:tblCellMar>
                <w:left w:w="70" w:type="dxa"/>
                <w:right w:w="70" w:type="dxa"/>
              </w:tblCellMar>
              <w:tblLook w:val="00BF" w:firstRow="1" w:lastRow="0" w:firstColumn="1" w:lastColumn="0" w:noHBand="0" w:noVBand="0"/>
            </w:tblPr>
            <w:tblGrid>
              <w:gridCol w:w="3464"/>
              <w:gridCol w:w="1208"/>
              <w:gridCol w:w="932"/>
              <w:gridCol w:w="704"/>
            </w:tblGrid>
            <w:tr w:rsidR="00D213C1" w:rsidRPr="00D213C1" w:rsidTr="00D213C1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464" w:type="dxa"/>
                  <w:shd w:val="solid" w:color="000000" w:fill="FFFFFF"/>
                </w:tcPr>
                <w:p w:rsidR="00D213C1" w:rsidRPr="00D213C1" w:rsidRDefault="00D213C1">
                  <w:pPr>
                    <w:rPr>
                      <w:b/>
                      <w:bCs/>
                    </w:rPr>
                  </w:pPr>
                  <w:r w:rsidRPr="00D213C1">
                    <w:rPr>
                      <w:b/>
                      <w:bCs/>
                    </w:rPr>
                    <w:t>INGREDIENTE</w:t>
                  </w:r>
                </w:p>
              </w:tc>
              <w:tc>
                <w:tcPr>
                  <w:tcW w:w="1208" w:type="dxa"/>
                  <w:shd w:val="solid" w:color="000000" w:fill="FFFFFF"/>
                </w:tcPr>
                <w:p w:rsidR="00D213C1" w:rsidRPr="00D213C1" w:rsidRDefault="00D213C1" w:rsidP="00D213C1">
                  <w:pPr>
                    <w:jc w:val="right"/>
                    <w:rPr>
                      <w:b/>
                      <w:bCs/>
                    </w:rPr>
                  </w:pPr>
                  <w:r w:rsidRPr="00D213C1">
                    <w:rPr>
                      <w:b/>
                      <w:bCs/>
                    </w:rPr>
                    <w:t>CANTIDAD</w:t>
                  </w:r>
                </w:p>
              </w:tc>
              <w:tc>
                <w:tcPr>
                  <w:tcW w:w="932" w:type="dxa"/>
                  <w:shd w:val="solid" w:color="000000" w:fill="FFFFFF"/>
                </w:tcPr>
                <w:p w:rsidR="00D213C1" w:rsidRPr="00D213C1" w:rsidRDefault="00D213C1" w:rsidP="00D213C1">
                  <w:pPr>
                    <w:jc w:val="right"/>
                    <w:rPr>
                      <w:b/>
                      <w:bCs/>
                    </w:rPr>
                  </w:pPr>
                  <w:r w:rsidRPr="00D213C1">
                    <w:rPr>
                      <w:b/>
                      <w:bCs/>
                    </w:rPr>
                    <w:t>C. REAL</w:t>
                  </w:r>
                </w:p>
              </w:tc>
              <w:tc>
                <w:tcPr>
                  <w:tcW w:w="704" w:type="dxa"/>
                  <w:shd w:val="solid" w:color="000000" w:fill="FFFFFF"/>
                </w:tcPr>
                <w:p w:rsidR="00D213C1" w:rsidRPr="00D213C1" w:rsidRDefault="00D213C1" w:rsidP="00D213C1">
                  <w:pPr>
                    <w:jc w:val="right"/>
                    <w:rPr>
                      <w:b/>
                      <w:bCs/>
                    </w:rPr>
                  </w:pPr>
                  <w:r w:rsidRPr="00D213C1">
                    <w:rPr>
                      <w:b/>
                      <w:bCs/>
                    </w:rPr>
                    <w:t>U.M.</w:t>
                  </w:r>
                </w:p>
              </w:tc>
            </w:tr>
            <w:tr w:rsidR="00D213C1" w:rsidRPr="00D213C1" w:rsidTr="00D213C1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464" w:type="dxa"/>
                  <w:shd w:val="clear" w:color="auto" w:fill="auto"/>
                </w:tcPr>
                <w:p w:rsidR="00D213C1" w:rsidRPr="00D213C1" w:rsidRDefault="00D213C1">
                  <w:r w:rsidRPr="00D213C1">
                    <w:t>ACEITE DE OLIVA 0.4º - ACESUR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D213C1" w:rsidRPr="00D213C1" w:rsidRDefault="00D213C1" w:rsidP="00D213C1">
                  <w:pPr>
                    <w:jc w:val="right"/>
                  </w:pPr>
                  <w:r w:rsidRPr="00D213C1">
                    <w:t>10,00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D213C1" w:rsidRPr="00D213C1" w:rsidRDefault="00D213C1" w:rsidP="00D213C1">
                  <w:pPr>
                    <w:jc w:val="right"/>
                  </w:pPr>
                  <w:r w:rsidRPr="00D213C1">
                    <w:t>10,00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D213C1" w:rsidRPr="00D213C1" w:rsidRDefault="00D213C1" w:rsidP="00D213C1">
                  <w:pPr>
                    <w:jc w:val="right"/>
                  </w:pPr>
                  <w:r w:rsidRPr="00D213C1">
                    <w:t>GR</w:t>
                  </w:r>
                </w:p>
              </w:tc>
            </w:tr>
            <w:tr w:rsidR="00D213C1" w:rsidRPr="00D213C1" w:rsidTr="00D213C1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464" w:type="dxa"/>
                  <w:shd w:val="clear" w:color="auto" w:fill="auto"/>
                </w:tcPr>
                <w:p w:rsidR="00D213C1" w:rsidRPr="00D213C1" w:rsidRDefault="00D213C1">
                  <w:r w:rsidRPr="00D213C1">
                    <w:t>CALABACIN CONGELADO - VIRTO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D213C1" w:rsidRPr="00D213C1" w:rsidRDefault="00D213C1" w:rsidP="00D213C1">
                  <w:pPr>
                    <w:jc w:val="right"/>
                  </w:pPr>
                  <w:r w:rsidRPr="00D213C1">
                    <w:t>7,00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D213C1" w:rsidRPr="00D213C1" w:rsidRDefault="00D213C1" w:rsidP="00D213C1">
                  <w:pPr>
                    <w:jc w:val="right"/>
                  </w:pPr>
                  <w:r w:rsidRPr="00D213C1">
                    <w:t>7,00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D213C1" w:rsidRPr="00D213C1" w:rsidRDefault="00D213C1" w:rsidP="00D213C1">
                  <w:pPr>
                    <w:jc w:val="right"/>
                  </w:pPr>
                  <w:r w:rsidRPr="00D213C1">
                    <w:t>GR</w:t>
                  </w:r>
                </w:p>
              </w:tc>
            </w:tr>
            <w:tr w:rsidR="00D213C1" w:rsidRPr="00D213C1" w:rsidTr="00D213C1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464" w:type="dxa"/>
                  <w:shd w:val="clear" w:color="auto" w:fill="auto"/>
                </w:tcPr>
                <w:p w:rsidR="00D213C1" w:rsidRPr="00D213C1" w:rsidRDefault="00D213C1">
                  <w:r w:rsidRPr="00D213C1">
                    <w:t>CEBOLLA CONGELADA - VIRTO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D213C1" w:rsidRPr="00D213C1" w:rsidRDefault="00D213C1" w:rsidP="00D213C1">
                  <w:pPr>
                    <w:jc w:val="right"/>
                  </w:pPr>
                  <w:r w:rsidRPr="00D213C1">
                    <w:t>7,00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D213C1" w:rsidRPr="00D213C1" w:rsidRDefault="00D213C1" w:rsidP="00D213C1">
                  <w:pPr>
                    <w:jc w:val="right"/>
                  </w:pPr>
                  <w:r w:rsidRPr="00D213C1">
                    <w:t>7,00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D213C1" w:rsidRPr="00D213C1" w:rsidRDefault="00D213C1" w:rsidP="00D213C1">
                  <w:pPr>
                    <w:jc w:val="right"/>
                  </w:pPr>
                  <w:r w:rsidRPr="00D213C1">
                    <w:t>GR</w:t>
                  </w:r>
                </w:p>
              </w:tc>
            </w:tr>
            <w:tr w:rsidR="00D213C1" w:rsidRPr="00D213C1" w:rsidTr="00D213C1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464" w:type="dxa"/>
                  <w:shd w:val="clear" w:color="auto" w:fill="auto"/>
                </w:tcPr>
                <w:p w:rsidR="00D213C1" w:rsidRPr="00D213C1" w:rsidRDefault="00D213C1">
                  <w:r w:rsidRPr="00D213C1">
                    <w:t>HUEVO LIQU PASTERIZ - OVOALIME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D213C1" w:rsidRPr="00D213C1" w:rsidRDefault="00D213C1" w:rsidP="00D213C1">
                  <w:pPr>
                    <w:jc w:val="right"/>
                  </w:pPr>
                  <w:r w:rsidRPr="00D213C1">
                    <w:t>120,00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D213C1" w:rsidRPr="00D213C1" w:rsidRDefault="00D213C1" w:rsidP="00D213C1">
                  <w:pPr>
                    <w:jc w:val="right"/>
                  </w:pPr>
                  <w:r w:rsidRPr="00D213C1">
                    <w:t>120,00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D213C1" w:rsidRPr="00D213C1" w:rsidRDefault="00D213C1" w:rsidP="00D213C1">
                  <w:pPr>
                    <w:jc w:val="right"/>
                  </w:pPr>
                  <w:r w:rsidRPr="00D213C1">
                    <w:t>GR</w:t>
                  </w:r>
                </w:p>
              </w:tc>
            </w:tr>
            <w:tr w:rsidR="00D213C1" w:rsidRPr="00D213C1" w:rsidTr="00D213C1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464" w:type="dxa"/>
                  <w:shd w:val="clear" w:color="auto" w:fill="auto"/>
                </w:tcPr>
                <w:p w:rsidR="00D213C1" w:rsidRPr="00D213C1" w:rsidRDefault="00D213C1">
                  <w:r w:rsidRPr="00D213C1">
                    <w:t>PIMIENTO VERDE CONG - MAESTRO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D213C1" w:rsidRPr="00D213C1" w:rsidRDefault="00D213C1" w:rsidP="00D213C1">
                  <w:pPr>
                    <w:jc w:val="right"/>
                  </w:pPr>
                  <w:r w:rsidRPr="00D213C1">
                    <w:t>15,00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D213C1" w:rsidRPr="00D213C1" w:rsidRDefault="00D213C1" w:rsidP="00D213C1">
                  <w:pPr>
                    <w:jc w:val="right"/>
                  </w:pPr>
                  <w:r w:rsidRPr="00D213C1">
                    <w:t>15,00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D213C1" w:rsidRPr="00D213C1" w:rsidRDefault="00D213C1" w:rsidP="00D213C1">
                  <w:pPr>
                    <w:jc w:val="right"/>
                  </w:pPr>
                  <w:r w:rsidRPr="00D213C1">
                    <w:t>GR</w:t>
                  </w:r>
                </w:p>
              </w:tc>
            </w:tr>
            <w:tr w:rsidR="00D213C1" w:rsidRPr="00D213C1" w:rsidTr="00D213C1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464" w:type="dxa"/>
                  <w:shd w:val="clear" w:color="auto" w:fill="auto"/>
                </w:tcPr>
                <w:p w:rsidR="00D213C1" w:rsidRPr="00D213C1" w:rsidRDefault="00D213C1">
                  <w:r w:rsidRPr="00D213C1">
                    <w:t>SAL  FINA - MARIVAL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D213C1" w:rsidRPr="00D213C1" w:rsidRDefault="00D213C1" w:rsidP="00D213C1">
                  <w:pPr>
                    <w:jc w:val="right"/>
                  </w:pPr>
                  <w:r w:rsidRPr="00D213C1">
                    <w:t>0,50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D213C1" w:rsidRPr="00D213C1" w:rsidRDefault="00D213C1" w:rsidP="00D213C1">
                  <w:pPr>
                    <w:jc w:val="right"/>
                  </w:pPr>
                  <w:r w:rsidRPr="00D213C1">
                    <w:t>0,50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D213C1" w:rsidRPr="00D213C1" w:rsidRDefault="00D213C1" w:rsidP="00D213C1">
                  <w:pPr>
                    <w:jc w:val="right"/>
                  </w:pPr>
                  <w:r w:rsidRPr="00D213C1">
                    <w:t>GR</w:t>
                  </w:r>
                </w:p>
              </w:tc>
            </w:tr>
            <w:tr w:rsidR="00D213C1" w:rsidRPr="00D213C1" w:rsidTr="00D213C1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464" w:type="dxa"/>
                  <w:shd w:val="clear" w:color="auto" w:fill="auto"/>
                </w:tcPr>
                <w:p w:rsidR="00D213C1" w:rsidRPr="00D213C1" w:rsidRDefault="00D213C1">
                  <w:r w:rsidRPr="00D213C1">
                    <w:t>ZANAHORIA DADO CONG - PREVENA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D213C1" w:rsidRPr="00D213C1" w:rsidRDefault="00D213C1" w:rsidP="00D213C1">
                  <w:pPr>
                    <w:jc w:val="right"/>
                  </w:pPr>
                  <w:r w:rsidRPr="00D213C1">
                    <w:t>20,00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D213C1" w:rsidRPr="00D213C1" w:rsidRDefault="00D213C1" w:rsidP="00D213C1">
                  <w:pPr>
                    <w:jc w:val="right"/>
                  </w:pPr>
                  <w:r w:rsidRPr="00D213C1">
                    <w:t>20,00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D213C1" w:rsidRPr="00D213C1" w:rsidRDefault="00D213C1" w:rsidP="00D213C1">
                  <w:pPr>
                    <w:jc w:val="right"/>
                  </w:pPr>
                  <w:r w:rsidRPr="00D213C1">
                    <w:t>GR</w:t>
                  </w:r>
                </w:p>
              </w:tc>
            </w:tr>
          </w:tbl>
          <w:p w:rsidR="00D213C1" w:rsidRDefault="00D213C1"/>
        </w:tc>
      </w:tr>
      <w:tr w:rsidR="00D213C1" w:rsidTr="007A7ECF">
        <w:tblPrEx>
          <w:tblCellMar>
            <w:top w:w="0" w:type="dxa"/>
            <w:bottom w:w="0" w:type="dxa"/>
          </w:tblCellMar>
        </w:tblPrEx>
        <w:tc>
          <w:tcPr>
            <w:tcW w:w="8504" w:type="dxa"/>
            <w:gridSpan w:val="4"/>
          </w:tcPr>
          <w:p w:rsidR="00D213C1" w:rsidRPr="00D213C1" w:rsidRDefault="00D213C1">
            <w:pPr>
              <w:rPr>
                <w:rFonts w:ascii="Times New Roman" w:hAnsi="Times New Roman" w:cs="Times New Roman"/>
                <w:b/>
                <w:sz w:val="20"/>
              </w:rPr>
            </w:pPr>
            <w:proofErr w:type="spellStart"/>
            <w:r w:rsidRPr="00D213C1">
              <w:rPr>
                <w:rFonts w:ascii="Times New Roman" w:hAnsi="Times New Roman" w:cs="Times New Roman"/>
                <w:b/>
                <w:sz w:val="20"/>
              </w:rPr>
              <w:t>Alergenos</w:t>
            </w:r>
            <w:proofErr w:type="spellEnd"/>
            <w:r w:rsidRPr="00D213C1">
              <w:rPr>
                <w:rFonts w:ascii="Times New Roman" w:hAnsi="Times New Roman" w:cs="Times New Roman"/>
                <w:b/>
                <w:sz w:val="20"/>
              </w:rPr>
              <w:t>: HUEVO</w:t>
            </w:r>
          </w:p>
        </w:tc>
      </w:tr>
      <w:tr w:rsidR="00D213C1" w:rsidTr="0008424D">
        <w:tblPrEx>
          <w:tblCellMar>
            <w:top w:w="0" w:type="dxa"/>
            <w:bottom w:w="0" w:type="dxa"/>
          </w:tblCellMar>
        </w:tblPrEx>
        <w:tc>
          <w:tcPr>
            <w:tcW w:w="8504" w:type="dxa"/>
            <w:gridSpan w:val="4"/>
          </w:tcPr>
          <w:p w:rsidR="00D213C1" w:rsidRPr="00D213C1" w:rsidRDefault="00D213C1">
            <w:pPr>
              <w:rPr>
                <w:rFonts w:ascii="Times New Roman" w:hAnsi="Times New Roman" w:cs="Times New Roman"/>
                <w:b/>
                <w:sz w:val="20"/>
              </w:rPr>
            </w:pPr>
            <w:r w:rsidRPr="00D213C1">
              <w:rPr>
                <w:rFonts w:ascii="Times New Roman" w:hAnsi="Times New Roman" w:cs="Times New Roman"/>
                <w:b/>
                <w:sz w:val="20"/>
              </w:rPr>
              <w:t xml:space="preserve">Valores Nutricionales: Kcal:279,9 Gras:22,13 Satu:5,27 Carb:3,71 </w:t>
            </w:r>
            <w:proofErr w:type="spellStart"/>
            <w:r w:rsidRPr="00D213C1">
              <w:rPr>
                <w:rFonts w:ascii="Times New Roman" w:hAnsi="Times New Roman" w:cs="Times New Roman"/>
                <w:b/>
                <w:sz w:val="20"/>
              </w:rPr>
              <w:t>Azuc</w:t>
            </w:r>
            <w:proofErr w:type="spellEnd"/>
            <w:r w:rsidRPr="00D213C1">
              <w:rPr>
                <w:rFonts w:ascii="Times New Roman" w:hAnsi="Times New Roman" w:cs="Times New Roman"/>
                <w:b/>
                <w:sz w:val="20"/>
              </w:rPr>
              <w:t xml:space="preserve">: 2,63 Prot:14,88 Sal:1002,5 Pota:260,2 Fosf:254,69 </w:t>
            </w:r>
            <w:proofErr w:type="spellStart"/>
            <w:r w:rsidRPr="00D213C1">
              <w:rPr>
                <w:rFonts w:ascii="Times New Roman" w:hAnsi="Times New Roman" w:cs="Times New Roman"/>
                <w:b/>
                <w:sz w:val="20"/>
              </w:rPr>
              <w:t>Fibr</w:t>
            </w:r>
            <w:proofErr w:type="spellEnd"/>
            <w:r w:rsidRPr="00D213C1">
              <w:rPr>
                <w:rFonts w:ascii="Times New Roman" w:hAnsi="Times New Roman" w:cs="Times New Roman"/>
                <w:b/>
                <w:sz w:val="20"/>
              </w:rPr>
              <w:t>: 0,92 Cole: 462</w:t>
            </w:r>
          </w:p>
        </w:tc>
      </w:tr>
      <w:tr w:rsidR="00D213C1" w:rsidTr="00A327F0">
        <w:tblPrEx>
          <w:tblCellMar>
            <w:top w:w="0" w:type="dxa"/>
            <w:bottom w:w="0" w:type="dxa"/>
          </w:tblCellMar>
        </w:tblPrEx>
        <w:tc>
          <w:tcPr>
            <w:tcW w:w="4252" w:type="dxa"/>
            <w:gridSpan w:val="2"/>
          </w:tcPr>
          <w:p w:rsidR="00D213C1" w:rsidRPr="00D213C1" w:rsidRDefault="00D213C1" w:rsidP="00D213C1">
            <w:pPr>
              <w:jc w:val="right"/>
              <w:rPr>
                <w:rFonts w:ascii="Times New Roman" w:hAnsi="Times New Roman" w:cs="Times New Roman"/>
                <w:b/>
                <w:u w:val="single"/>
              </w:rPr>
            </w:pPr>
            <w:r>
              <w:rPr>
                <w:rFonts w:ascii="Times New Roman" w:hAnsi="Times New Roman" w:cs="Times New Roman"/>
                <w:b/>
                <w:u w:val="single"/>
              </w:rPr>
              <w:t>DESCRIPCIÓN RECETA</w:t>
            </w:r>
          </w:p>
        </w:tc>
        <w:tc>
          <w:tcPr>
            <w:tcW w:w="2126" w:type="dxa"/>
          </w:tcPr>
          <w:p w:rsidR="00D213C1" w:rsidRDefault="00D213C1"/>
        </w:tc>
        <w:tc>
          <w:tcPr>
            <w:tcW w:w="2126" w:type="dxa"/>
          </w:tcPr>
          <w:p w:rsidR="00D213C1" w:rsidRDefault="00D213C1"/>
        </w:tc>
      </w:tr>
      <w:tr w:rsidR="00D213C1" w:rsidTr="00EA7E00">
        <w:tblPrEx>
          <w:tblCellMar>
            <w:top w:w="0" w:type="dxa"/>
            <w:bottom w:w="0" w:type="dxa"/>
          </w:tblCellMar>
        </w:tblPrEx>
        <w:tc>
          <w:tcPr>
            <w:tcW w:w="8504" w:type="dxa"/>
            <w:gridSpan w:val="4"/>
          </w:tcPr>
          <w:p w:rsidR="00D213C1" w:rsidRPr="00D213C1" w:rsidRDefault="00D213C1" w:rsidP="00D213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Franklin Gothic Book" w:eastAsia="Times New Roman" w:hAnsi="Franklin Gothic Book" w:cs="Franklin Gothic Book"/>
                <w:lang w:eastAsia="es-ES"/>
              </w:rPr>
            </w:pPr>
            <w:r w:rsidRPr="00D213C1">
              <w:rPr>
                <w:rFonts w:ascii="Franklin Gothic Book" w:eastAsia="Times New Roman" w:hAnsi="Franklin Gothic Book" w:cs="Franklin Gothic Book"/>
                <w:lang w:eastAsia="es-ES"/>
              </w:rPr>
              <w:t>En una cazuela salteamos el pimiento verde, el calabacín y la zanahoria. Cuando estén, añadimos estos ingredientes al huevo. Mezclamos todo. La mezcla se coloca en los moldes y se introduce en el horno (seleccionar función "horno mixto" y 15% de humedad) durante 23 minutos a 160º C.</w:t>
            </w:r>
          </w:p>
          <w:p w:rsidR="00D213C1" w:rsidRPr="00D213C1" w:rsidRDefault="00D213C1" w:rsidP="00D213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Franklin Gothic Book" w:eastAsia="Times New Roman" w:hAnsi="Franklin Gothic Book" w:cs="Franklin Gothic Book"/>
                <w:lang w:eastAsia="es-ES"/>
              </w:rPr>
            </w:pPr>
            <w:r w:rsidRPr="00D213C1">
              <w:rPr>
                <w:rFonts w:ascii="Franklin Gothic Book" w:eastAsia="Times New Roman" w:hAnsi="Franklin Gothic Book" w:cs="Franklin Gothic Book"/>
                <w:lang w:eastAsia="es-ES"/>
              </w:rPr>
              <w:t xml:space="preserve">Cuando esté terminada, se reserva en un </w:t>
            </w:r>
            <w:proofErr w:type="spellStart"/>
            <w:r w:rsidRPr="00D213C1">
              <w:rPr>
                <w:rFonts w:ascii="Franklin Gothic Book" w:eastAsia="Times New Roman" w:hAnsi="Franklin Gothic Book" w:cs="Franklin Gothic Book"/>
                <w:lang w:eastAsia="es-ES"/>
              </w:rPr>
              <w:t>gastronorm</w:t>
            </w:r>
            <w:proofErr w:type="spellEnd"/>
            <w:r w:rsidRPr="00D213C1">
              <w:rPr>
                <w:rFonts w:ascii="Franklin Gothic Book" w:eastAsia="Times New Roman" w:hAnsi="Franklin Gothic Book" w:cs="Franklin Gothic Book"/>
                <w:lang w:eastAsia="es-ES"/>
              </w:rPr>
              <w:t xml:space="preserve">, en el abatidor (función "mantenimiento carne") hasta su </w:t>
            </w:r>
            <w:proofErr w:type="spellStart"/>
            <w:r w:rsidRPr="00D213C1">
              <w:rPr>
                <w:rFonts w:ascii="Franklin Gothic Book" w:eastAsia="Times New Roman" w:hAnsi="Franklin Gothic Book" w:cs="Franklin Gothic Book"/>
                <w:lang w:eastAsia="es-ES"/>
              </w:rPr>
              <w:t>emplatado</w:t>
            </w:r>
            <w:proofErr w:type="spellEnd"/>
            <w:r w:rsidRPr="00D213C1">
              <w:rPr>
                <w:rFonts w:ascii="Franklin Gothic Book" w:eastAsia="Times New Roman" w:hAnsi="Franklin Gothic Book" w:cs="Franklin Gothic Book"/>
                <w:lang w:eastAsia="es-ES"/>
              </w:rPr>
              <w:t>.</w:t>
            </w:r>
          </w:p>
          <w:p w:rsidR="00D213C1" w:rsidRPr="00D213C1" w:rsidRDefault="00D213C1" w:rsidP="00D213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Franklin Gothic Book" w:eastAsia="Times New Roman" w:hAnsi="Franklin Gothic Book" w:cs="Franklin Gothic Book"/>
                <w:lang w:eastAsia="es-ES"/>
              </w:rPr>
            </w:pPr>
            <w:r w:rsidRPr="00D213C1">
              <w:rPr>
                <w:rFonts w:ascii="Franklin Gothic Book" w:eastAsia="Times New Roman" w:hAnsi="Franklin Gothic Book" w:cs="Franklin Gothic Book"/>
                <w:b/>
                <w:bCs/>
                <w:u w:val="single"/>
                <w:lang w:eastAsia="es-ES"/>
              </w:rPr>
              <w:t>GUARDERÍA</w:t>
            </w:r>
            <w:r w:rsidRPr="00D213C1">
              <w:rPr>
                <w:rFonts w:ascii="Franklin Gothic Book" w:eastAsia="Times New Roman" w:hAnsi="Franklin Gothic Book" w:cs="Franklin Gothic Book"/>
                <w:u w:val="single"/>
                <w:lang w:eastAsia="es-ES"/>
              </w:rPr>
              <w:t>:</w:t>
            </w:r>
            <w:r w:rsidRPr="00D213C1">
              <w:rPr>
                <w:rFonts w:ascii="Franklin Gothic Book" w:eastAsia="Times New Roman" w:hAnsi="Franklin Gothic Book" w:cs="Franklin Gothic Book"/>
                <w:lang w:eastAsia="es-ES"/>
              </w:rPr>
              <w:t xml:space="preserve"> Se </w:t>
            </w:r>
            <w:proofErr w:type="gramStart"/>
            <w:r w:rsidRPr="00D213C1">
              <w:rPr>
                <w:rFonts w:ascii="Franklin Gothic Book" w:eastAsia="Times New Roman" w:hAnsi="Franklin Gothic Book" w:cs="Franklin Gothic Book"/>
                <w:lang w:eastAsia="es-ES"/>
              </w:rPr>
              <w:t>elaborara</w:t>
            </w:r>
            <w:proofErr w:type="gramEnd"/>
            <w:r w:rsidRPr="00D213C1">
              <w:rPr>
                <w:rFonts w:ascii="Franklin Gothic Book" w:eastAsia="Times New Roman" w:hAnsi="Franklin Gothic Book" w:cs="Franklin Gothic Book"/>
                <w:lang w:eastAsia="es-ES"/>
              </w:rPr>
              <w:t xml:space="preserve"> con 60 gramos de huevo liquido pasteurizado.</w:t>
            </w:r>
          </w:p>
          <w:p w:rsidR="00D213C1" w:rsidRPr="00D213C1" w:rsidRDefault="00D213C1" w:rsidP="00D213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Franklin Gothic Book" w:eastAsia="Times New Roman" w:hAnsi="Franklin Gothic Book" w:cs="Franklin Gothic Book"/>
                <w:lang w:eastAsia="es-ES"/>
              </w:rPr>
            </w:pPr>
          </w:p>
          <w:p w:rsidR="00D213C1" w:rsidRPr="00D213C1" w:rsidRDefault="00D213C1" w:rsidP="00D213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Franklin Gothic Book" w:eastAsia="Times New Roman" w:hAnsi="Franklin Gothic Book" w:cs="Franklin Gothic Book"/>
                <w:i/>
                <w:iCs/>
                <w:lang w:eastAsia="es-ES"/>
              </w:rPr>
            </w:pPr>
            <w:r w:rsidRPr="00D213C1">
              <w:rPr>
                <w:rFonts w:ascii="Franklin Gothic Book" w:eastAsia="Times New Roman" w:hAnsi="Franklin Gothic Book" w:cs="Franklin Gothic Book"/>
                <w:b/>
                <w:bCs/>
                <w:lang w:eastAsia="es-ES"/>
              </w:rPr>
              <w:t>NOTA:</w:t>
            </w:r>
            <w:r w:rsidRPr="00D213C1">
              <w:rPr>
                <w:rFonts w:ascii="Franklin Gothic Book" w:eastAsia="Times New Roman" w:hAnsi="Franklin Gothic Book" w:cs="Franklin Gothic Book"/>
                <w:lang w:eastAsia="es-ES"/>
              </w:rPr>
              <w:t xml:space="preserve"> </w:t>
            </w:r>
            <w:r w:rsidRPr="00D213C1">
              <w:rPr>
                <w:rFonts w:ascii="Franklin Gothic Book" w:eastAsia="Times New Roman" w:hAnsi="Franklin Gothic Book" w:cs="Franklin Gothic Book"/>
                <w:i/>
                <w:iCs/>
                <w:lang w:eastAsia="es-ES"/>
              </w:rPr>
              <w:t>Comprobar siempre con listado de platos detallado del día.</w:t>
            </w:r>
          </w:p>
          <w:p w:rsidR="00D213C1" w:rsidRPr="00D213C1" w:rsidRDefault="00D213C1" w:rsidP="00D213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Franklin Gothic Book" w:eastAsia="Times New Roman" w:hAnsi="Franklin Gothic Book" w:cs="Franklin Gothic Book"/>
                <w:lang w:eastAsia="es-ES"/>
              </w:rPr>
            </w:pPr>
            <w:r w:rsidRPr="00D213C1">
              <w:rPr>
                <w:rFonts w:ascii="Franklin Gothic Book" w:eastAsia="Times New Roman" w:hAnsi="Franklin Gothic Book" w:cs="Franklin Gothic Book"/>
                <w:b/>
                <w:bCs/>
                <w:i/>
                <w:iCs/>
                <w:lang w:eastAsia="es-ES"/>
              </w:rPr>
              <w:t xml:space="preserve">FECHA REVISIÓN: </w:t>
            </w:r>
            <w:r w:rsidRPr="00D213C1">
              <w:rPr>
                <w:rFonts w:ascii="Franklin Gothic Book" w:eastAsia="Times New Roman" w:hAnsi="Franklin Gothic Book" w:cs="Franklin Gothic Book"/>
                <w:i/>
                <w:iCs/>
                <w:lang w:eastAsia="es-ES"/>
              </w:rPr>
              <w:t>03/11/2022</w:t>
            </w:r>
          </w:p>
          <w:p w:rsidR="00D213C1" w:rsidRPr="00D213C1" w:rsidRDefault="00D213C1" w:rsidP="00D213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Franklin Gothic Book" w:eastAsia="Times New Roman" w:hAnsi="Franklin Gothic Book" w:cs="Franklin Gothic Book"/>
                <w:lang w:eastAsia="es-ES"/>
              </w:rPr>
            </w:pPr>
          </w:p>
          <w:p w:rsidR="00D213C1" w:rsidRDefault="00D213C1"/>
        </w:tc>
      </w:tr>
      <w:tr w:rsidR="00D213C1" w:rsidTr="00D213C1">
        <w:tblPrEx>
          <w:tblCellMar>
            <w:top w:w="0" w:type="dxa"/>
            <w:bottom w:w="0" w:type="dxa"/>
          </w:tblCellMar>
        </w:tblPrEx>
        <w:tc>
          <w:tcPr>
            <w:tcW w:w="2126" w:type="dxa"/>
          </w:tcPr>
          <w:p w:rsidR="00D213C1" w:rsidRDefault="00D213C1"/>
        </w:tc>
        <w:tc>
          <w:tcPr>
            <w:tcW w:w="2126" w:type="dxa"/>
          </w:tcPr>
          <w:p w:rsidR="00D213C1" w:rsidRDefault="00D213C1"/>
        </w:tc>
        <w:tc>
          <w:tcPr>
            <w:tcW w:w="2126" w:type="dxa"/>
          </w:tcPr>
          <w:p w:rsidR="00D213C1" w:rsidRDefault="00D213C1"/>
        </w:tc>
        <w:tc>
          <w:tcPr>
            <w:tcW w:w="2126" w:type="dxa"/>
          </w:tcPr>
          <w:p w:rsidR="00D213C1" w:rsidRDefault="00D213C1"/>
        </w:tc>
      </w:tr>
    </w:tbl>
    <w:p w:rsidR="0064514B" w:rsidRDefault="0064514B"/>
    <w:sectPr w:rsidR="0064514B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13C1"/>
    <w:rsid w:val="0064514B"/>
    <w:rsid w:val="00D213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67F16C5-81E3-4246-8158-4DFDB83B76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0273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184</Words>
  <Characters>1013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Comunidad de Madrid</Company>
  <LinksUpToDate>false</LinksUpToDate>
  <CharactersWithSpaces>1195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Garcia Gonzalez.Sonia</dc:creator>
  <cp:keywords/>
  <dc:description/>
  <cp:lastModifiedBy>Garcia Gonzalez.Sonia</cp:lastModifiedBy>
  <cp:revision>1</cp:revision>
  <dcterms:created xsi:type="dcterms:W3CDTF">2023-09-09T08:56:00Z</dcterms:created>
  <dcterms:modified xsi:type="dcterms:W3CDTF">2023-09-09T08:57:00Z</dcterms:modified>
</cp:coreProperties>
</file>